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8F" w:rsidRDefault="000F7B8F">
      <w:pPr>
        <w:rPr>
          <w:b/>
          <w:color w:val="538135" w:themeColor="accent6" w:themeShade="BF"/>
          <w:sz w:val="32"/>
          <w:szCs w:val="32"/>
        </w:rPr>
      </w:pPr>
      <w:r w:rsidRPr="000F7B8F">
        <w:rPr>
          <w:b/>
          <w:color w:val="2E74B5" w:themeColor="accent1" w:themeShade="BF"/>
          <w:sz w:val="32"/>
          <w:szCs w:val="32"/>
        </w:rPr>
        <w:t>5/6 Religion</w:t>
      </w:r>
      <w:r w:rsidRPr="000F7B8F">
        <w:rPr>
          <w:b/>
          <w:sz w:val="32"/>
          <w:szCs w:val="32"/>
        </w:rPr>
        <w:tab/>
      </w:r>
      <w:r>
        <w:t xml:space="preserve">                   </w:t>
      </w:r>
      <w:r w:rsidRPr="000F7B8F">
        <w:rPr>
          <w:b/>
          <w:color w:val="C45911" w:themeColor="accent2" w:themeShade="BF"/>
          <w:sz w:val="32"/>
          <w:szCs w:val="32"/>
        </w:rPr>
        <w:t>5/6 Social Studies</w:t>
      </w:r>
      <w:r>
        <w:tab/>
        <w:t xml:space="preserve">          </w:t>
      </w:r>
      <w:r w:rsidRPr="000F7B8F">
        <w:rPr>
          <w:b/>
          <w:color w:val="538135" w:themeColor="accent6" w:themeShade="BF"/>
          <w:sz w:val="32"/>
          <w:szCs w:val="32"/>
        </w:rPr>
        <w:t>7/8 Social Studies</w:t>
      </w:r>
    </w:p>
    <w:p w:rsidR="000F7B8F" w:rsidRPr="000F7B8F" w:rsidRDefault="000F7B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Each day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    </w:t>
      </w:r>
      <w:proofErr w:type="gramStart"/>
      <w:r>
        <w:rPr>
          <w:b/>
          <w:color w:val="000000" w:themeColor="text1"/>
          <w:sz w:val="24"/>
          <w:szCs w:val="24"/>
        </w:rPr>
        <w:t>Once</w:t>
      </w:r>
      <w:proofErr w:type="gramEnd"/>
      <w:r>
        <w:rPr>
          <w:b/>
          <w:color w:val="000000" w:themeColor="text1"/>
          <w:sz w:val="24"/>
          <w:szCs w:val="24"/>
        </w:rPr>
        <w:t xml:space="preserve"> a week 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        Once a week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7B8F" w:rsidTr="000F7B8F">
        <w:tc>
          <w:tcPr>
            <w:tcW w:w="3116" w:type="dxa"/>
          </w:tcPr>
          <w:p w:rsidR="000F7B8F" w:rsidRPr="000F7B8F" w:rsidRDefault="000F7B8F">
            <w:pPr>
              <w:rPr>
                <w:b/>
                <w:color w:val="7030A0"/>
              </w:rPr>
            </w:pPr>
            <w:r w:rsidRPr="000F7B8F">
              <w:rPr>
                <w:b/>
                <w:color w:val="7030A0"/>
              </w:rPr>
              <w:t xml:space="preserve">Holy Week </w:t>
            </w:r>
          </w:p>
          <w:p w:rsidR="000F7B8F" w:rsidRDefault="000F7B8F">
            <w:pPr>
              <w:rPr>
                <w:color w:val="5B9BD5" w:themeColor="accent1"/>
              </w:rPr>
            </w:pPr>
            <w:r w:rsidRPr="000F7B8F">
              <w:rPr>
                <w:color w:val="7030A0"/>
              </w:rPr>
              <w:t xml:space="preserve">Day 1: </w:t>
            </w:r>
            <w:r>
              <w:rPr>
                <w:color w:val="5B9BD5" w:themeColor="accent1"/>
              </w:rPr>
              <w:t xml:space="preserve">Please go on my website and watch the Palm Sunday video (Holy Moly </w:t>
            </w:r>
            <w:r w:rsidRPr="000F7B8F">
              <w:rPr>
                <w:color w:val="5B9BD5" w:themeColor="accent1"/>
              </w:rPr>
              <w:sym w:font="Wingdings" w:char="F04A"/>
            </w:r>
            <w:r>
              <w:rPr>
                <w:color w:val="5B9BD5" w:themeColor="accent1"/>
              </w:rPr>
              <w:t>)</w:t>
            </w:r>
          </w:p>
          <w:p w:rsidR="000F7B8F" w:rsidRDefault="000F7B8F">
            <w:r>
              <w:rPr>
                <w:color w:val="5B9BD5" w:themeColor="accent1"/>
              </w:rPr>
              <w:t>Turn to pages 150-151 in your book.  Complete</w:t>
            </w:r>
          </w:p>
        </w:tc>
        <w:tc>
          <w:tcPr>
            <w:tcW w:w="3117" w:type="dxa"/>
          </w:tcPr>
          <w:p w:rsidR="006E471D" w:rsidRPr="006E471D" w:rsidRDefault="006E471D" w:rsidP="006E47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First Week</w:t>
            </w:r>
          </w:p>
          <w:p w:rsidR="000F7B8F" w:rsidRPr="006E471D" w:rsidRDefault="006E471D" w:rsidP="006E471D">
            <w:pPr>
              <w:rPr>
                <w:color w:val="C45911" w:themeColor="accent2" w:themeShade="BF"/>
              </w:rPr>
            </w:pPr>
            <w:r w:rsidRPr="006E471D">
              <w:rPr>
                <w:color w:val="C45911" w:themeColor="accent2" w:themeShade="BF"/>
              </w:rPr>
              <w:t>We are visiting</w:t>
            </w:r>
            <w:r w:rsidRPr="006E471D">
              <w:t xml:space="preserve"> Europe </w:t>
            </w:r>
            <w:r w:rsidRPr="006E471D">
              <w:rPr>
                <w:color w:val="C45911" w:themeColor="accent2" w:themeShade="BF"/>
              </w:rPr>
              <w:t xml:space="preserve">in our book. </w:t>
            </w:r>
            <w:r w:rsidRPr="006E471D">
              <w:sym w:font="Wingdings" w:char="F04A"/>
            </w:r>
          </w:p>
          <w:p w:rsidR="006E471D" w:rsidRDefault="006E471D">
            <w:pPr>
              <w:rPr>
                <w:color w:val="C45911" w:themeColor="accent2" w:themeShade="BF"/>
              </w:rPr>
            </w:pPr>
          </w:p>
          <w:p w:rsidR="006E471D" w:rsidRPr="006E471D" w:rsidRDefault="006E471D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Please read pages 294-303 and do the Section Review on page 303:  #’s 1, 2, 5</w:t>
            </w:r>
          </w:p>
        </w:tc>
        <w:tc>
          <w:tcPr>
            <w:tcW w:w="3117" w:type="dxa"/>
          </w:tcPr>
          <w:p w:rsidR="000F7B8F" w:rsidRDefault="00D01B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First Week</w:t>
            </w:r>
          </w:p>
          <w:p w:rsidR="00D01BCE" w:rsidRPr="006E471D" w:rsidRDefault="00D01BCE" w:rsidP="00D01BCE">
            <w:pPr>
              <w:rPr>
                <w:color w:val="C45911" w:themeColor="accent2" w:themeShade="BF"/>
              </w:rPr>
            </w:pPr>
            <w:r w:rsidRPr="00D01BCE">
              <w:rPr>
                <w:color w:val="538135" w:themeColor="accent6" w:themeShade="BF"/>
              </w:rPr>
              <w:t xml:space="preserve">We are visiting </w:t>
            </w:r>
            <w:r w:rsidRPr="006E471D">
              <w:t xml:space="preserve">Europe </w:t>
            </w:r>
            <w:r w:rsidRPr="00D01BCE">
              <w:rPr>
                <w:color w:val="538135" w:themeColor="accent6" w:themeShade="BF"/>
              </w:rPr>
              <w:t xml:space="preserve">in our book. </w:t>
            </w:r>
            <w:r w:rsidRPr="006E471D">
              <w:sym w:font="Wingdings" w:char="F04A"/>
            </w:r>
          </w:p>
          <w:p w:rsidR="00D01BCE" w:rsidRDefault="00D01BCE">
            <w:pPr>
              <w:rPr>
                <w:color w:val="538135" w:themeColor="accent6" w:themeShade="BF"/>
              </w:rPr>
            </w:pPr>
          </w:p>
          <w:p w:rsidR="00D01BCE" w:rsidRDefault="00D01BCE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Please read pages 120-126 and do the Section Review on page 126:  #’s 1,2,4,6</w:t>
            </w:r>
          </w:p>
          <w:p w:rsidR="00D01BCE" w:rsidRPr="00D01BCE" w:rsidRDefault="00D01BCE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Complete sentences please</w:t>
            </w:r>
          </w:p>
        </w:tc>
      </w:tr>
      <w:tr w:rsidR="000F7B8F" w:rsidTr="000F7B8F">
        <w:tc>
          <w:tcPr>
            <w:tcW w:w="3116" w:type="dxa"/>
          </w:tcPr>
          <w:p w:rsidR="000F7B8F" w:rsidRDefault="000F7B8F">
            <w:pPr>
              <w:rPr>
                <w:color w:val="5B9BD5" w:themeColor="accent1"/>
              </w:rPr>
            </w:pPr>
            <w:r w:rsidRPr="00615EB9">
              <w:rPr>
                <w:color w:val="7030A0"/>
              </w:rPr>
              <w:t>Day 2:</w:t>
            </w:r>
            <w:r w:rsidR="00615EB9">
              <w:rPr>
                <w:color w:val="5B9BD5" w:themeColor="accent1"/>
              </w:rPr>
              <w:t xml:space="preserve"> Please watch video about Jesus clearing the Temple.</w:t>
            </w:r>
          </w:p>
          <w:p w:rsidR="00615EB9" w:rsidRPr="00615EB9" w:rsidRDefault="00615EB9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>Turn to pages 152-153 in your book.  Complete</w:t>
            </w:r>
          </w:p>
        </w:tc>
        <w:tc>
          <w:tcPr>
            <w:tcW w:w="3117" w:type="dxa"/>
          </w:tcPr>
          <w:p w:rsidR="000F7B8F" w:rsidRDefault="006E471D">
            <w:r>
              <w:t>Second Week</w:t>
            </w:r>
          </w:p>
          <w:p w:rsidR="006E471D" w:rsidRDefault="006E471D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Please read pages 306-312 in your book and do Section Review on page 312 #’s 1, 3</w:t>
            </w:r>
          </w:p>
          <w:p w:rsidR="006E471D" w:rsidRPr="006E471D" w:rsidRDefault="006E471D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Also do page 314</w:t>
            </w:r>
            <w:r w:rsidR="00D01BCE">
              <w:rPr>
                <w:color w:val="C45911" w:themeColor="accent2" w:themeShade="BF"/>
              </w:rPr>
              <w:t>-315</w:t>
            </w:r>
            <w:r>
              <w:rPr>
                <w:color w:val="C45911" w:themeColor="accent2" w:themeShade="BF"/>
              </w:rPr>
              <w:t xml:space="preserve"> #’s </w:t>
            </w:r>
            <w:r w:rsidR="00D01BCE">
              <w:rPr>
                <w:color w:val="C45911" w:themeColor="accent2" w:themeShade="BF"/>
              </w:rPr>
              <w:t>1-13</w:t>
            </w:r>
          </w:p>
          <w:p w:rsidR="006E471D" w:rsidRDefault="006E471D"/>
        </w:tc>
        <w:tc>
          <w:tcPr>
            <w:tcW w:w="3117" w:type="dxa"/>
          </w:tcPr>
          <w:p w:rsidR="000F7B8F" w:rsidRDefault="00D01BCE">
            <w:r>
              <w:t>Second Week</w:t>
            </w:r>
          </w:p>
          <w:p w:rsidR="00D01BCE" w:rsidRDefault="00D01BCE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Please read pages 128-134 and do the Section Review on page 134: #’s 1, 2</w:t>
            </w:r>
          </w:p>
          <w:p w:rsidR="00D01BCE" w:rsidRDefault="00D01BCE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Please also do pages 136-137 #’s 1-12</w:t>
            </w:r>
          </w:p>
          <w:p w:rsidR="00D01BCE" w:rsidRPr="00D01BCE" w:rsidRDefault="00D01BCE">
            <w:pPr>
              <w:rPr>
                <w:color w:val="538135" w:themeColor="accent6" w:themeShade="BF"/>
              </w:rPr>
            </w:pPr>
          </w:p>
        </w:tc>
      </w:tr>
      <w:tr w:rsidR="000F7B8F" w:rsidTr="000F7B8F">
        <w:tc>
          <w:tcPr>
            <w:tcW w:w="3116" w:type="dxa"/>
          </w:tcPr>
          <w:p w:rsidR="000F7B8F" w:rsidRPr="00615EB9" w:rsidRDefault="00615EB9" w:rsidP="00615EB9">
            <w:pPr>
              <w:rPr>
                <w:color w:val="4472C4" w:themeColor="accent5"/>
              </w:rPr>
            </w:pPr>
            <w:r>
              <w:rPr>
                <w:color w:val="7030A0"/>
              </w:rPr>
              <w:t xml:space="preserve">Day 3: </w:t>
            </w:r>
            <w:r>
              <w:rPr>
                <w:color w:val="4472C4" w:themeColor="accent5"/>
              </w:rPr>
              <w:t>Please watch art video on my website</w:t>
            </w:r>
            <w:proofErr w:type="gramStart"/>
            <w:r>
              <w:rPr>
                <w:color w:val="4472C4" w:themeColor="accent5"/>
              </w:rPr>
              <w:t>..</w:t>
            </w:r>
            <w:proofErr w:type="gramEnd"/>
            <w:r>
              <w:rPr>
                <w:color w:val="4472C4" w:themeColor="accent5"/>
              </w:rPr>
              <w:t xml:space="preserve"> </w:t>
            </w:r>
            <w:r w:rsidRPr="00615EB9">
              <w:rPr>
                <w:color w:val="4472C4" w:themeColor="accent5"/>
              </w:rPr>
              <w:sym w:font="Wingdings" w:char="F04A"/>
            </w:r>
          </w:p>
        </w:tc>
        <w:tc>
          <w:tcPr>
            <w:tcW w:w="3117" w:type="dxa"/>
          </w:tcPr>
          <w:p w:rsidR="000F7B8F" w:rsidRDefault="006E471D">
            <w:r>
              <w:t>Third Week</w:t>
            </w:r>
          </w:p>
          <w:p w:rsidR="006E471D" w:rsidRDefault="006E471D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Will be posted on my website</w:t>
            </w:r>
          </w:p>
          <w:p w:rsidR="006E471D" w:rsidRPr="006E471D" w:rsidRDefault="006E471D">
            <w:pPr>
              <w:rPr>
                <w:color w:val="C45911" w:themeColor="accent2" w:themeShade="BF"/>
              </w:rPr>
            </w:pPr>
          </w:p>
        </w:tc>
        <w:tc>
          <w:tcPr>
            <w:tcW w:w="3117" w:type="dxa"/>
          </w:tcPr>
          <w:p w:rsidR="006E471D" w:rsidRDefault="006E471D" w:rsidP="006E471D">
            <w:r>
              <w:t>Third Week</w:t>
            </w:r>
          </w:p>
          <w:p w:rsidR="006E471D" w:rsidRPr="006E471D" w:rsidRDefault="006E471D" w:rsidP="006E471D">
            <w:pPr>
              <w:rPr>
                <w:color w:val="538135" w:themeColor="accent6" w:themeShade="BF"/>
              </w:rPr>
            </w:pPr>
            <w:r w:rsidRPr="006E471D">
              <w:rPr>
                <w:color w:val="538135" w:themeColor="accent6" w:themeShade="BF"/>
              </w:rPr>
              <w:t>Will be posted on my website</w:t>
            </w:r>
          </w:p>
          <w:p w:rsidR="000F7B8F" w:rsidRDefault="000F7B8F"/>
        </w:tc>
      </w:tr>
      <w:tr w:rsidR="000F7B8F" w:rsidTr="000F7B8F">
        <w:tc>
          <w:tcPr>
            <w:tcW w:w="3116" w:type="dxa"/>
          </w:tcPr>
          <w:p w:rsidR="000F7B8F" w:rsidRDefault="00615EB9">
            <w:pPr>
              <w:rPr>
                <w:color w:val="7030A0"/>
              </w:rPr>
            </w:pPr>
            <w:r>
              <w:rPr>
                <w:color w:val="7030A0"/>
              </w:rPr>
              <w:t>Day 4: Maundy Thursday</w:t>
            </w:r>
          </w:p>
          <w:p w:rsidR="00615EB9" w:rsidRDefault="00615EB9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Please watch Saddleback video on my website.</w:t>
            </w:r>
          </w:p>
          <w:p w:rsidR="00615EB9" w:rsidRDefault="00615EB9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Turn to pages 154-155 in your book.  Complete</w:t>
            </w:r>
          </w:p>
          <w:p w:rsidR="00615EB9" w:rsidRDefault="00615EB9">
            <w:pPr>
              <w:rPr>
                <w:color w:val="7030A0"/>
              </w:rPr>
            </w:pPr>
            <w:r>
              <w:rPr>
                <w:color w:val="7030A0"/>
              </w:rPr>
              <w:t>At some point in the day please watch a Maundy Thursday service that is being streamed.</w:t>
            </w:r>
          </w:p>
          <w:p w:rsidR="00D01BCE" w:rsidRPr="00615EB9" w:rsidRDefault="00D01BCE">
            <w:pPr>
              <w:rPr>
                <w:color w:val="7030A0"/>
              </w:rPr>
            </w:pPr>
          </w:p>
        </w:tc>
        <w:tc>
          <w:tcPr>
            <w:tcW w:w="3117" w:type="dxa"/>
          </w:tcPr>
          <w:p w:rsidR="000F7B8F" w:rsidRDefault="006E471D">
            <w:r>
              <w:t>Fourth Week</w:t>
            </w:r>
          </w:p>
          <w:p w:rsidR="006E471D" w:rsidRPr="006E471D" w:rsidRDefault="006E471D">
            <w:pPr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Will be posted on my website</w:t>
            </w:r>
          </w:p>
        </w:tc>
        <w:tc>
          <w:tcPr>
            <w:tcW w:w="3117" w:type="dxa"/>
          </w:tcPr>
          <w:p w:rsidR="006E471D" w:rsidRDefault="006E471D" w:rsidP="006E471D">
            <w:r>
              <w:t>Fourth Week</w:t>
            </w:r>
          </w:p>
          <w:p w:rsidR="000F7B8F" w:rsidRDefault="006E471D" w:rsidP="006E471D">
            <w:r w:rsidRPr="006E471D">
              <w:rPr>
                <w:color w:val="538135" w:themeColor="accent6" w:themeShade="BF"/>
              </w:rPr>
              <w:t>Will be posted on my website</w:t>
            </w:r>
          </w:p>
        </w:tc>
      </w:tr>
      <w:tr w:rsidR="000F7B8F" w:rsidTr="000F7B8F">
        <w:tc>
          <w:tcPr>
            <w:tcW w:w="3116" w:type="dxa"/>
          </w:tcPr>
          <w:p w:rsidR="000F7B8F" w:rsidRDefault="00615EB9">
            <w:pPr>
              <w:rPr>
                <w:color w:val="7030A0"/>
              </w:rPr>
            </w:pPr>
            <w:r>
              <w:rPr>
                <w:color w:val="7030A0"/>
              </w:rPr>
              <w:t>Day 5: Good Friday</w:t>
            </w:r>
          </w:p>
          <w:p w:rsidR="00615EB9" w:rsidRDefault="00615EB9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Please watch the other Holy Week videos on my website.</w:t>
            </w:r>
          </w:p>
          <w:p w:rsidR="00615EB9" w:rsidRDefault="00615EB9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Turn to pages 160-161 in your book.  Complete.</w:t>
            </w:r>
          </w:p>
          <w:p w:rsidR="00615EB9" w:rsidRDefault="00615EB9">
            <w:pPr>
              <w:rPr>
                <w:color w:val="7030A0"/>
              </w:rPr>
            </w:pPr>
            <w:r>
              <w:rPr>
                <w:color w:val="7030A0"/>
              </w:rPr>
              <w:t>At some point in the day please take time in silence to remember our Lord’s suffering and death.  Please take time to pray</w:t>
            </w:r>
            <w:r w:rsidR="00C93004">
              <w:rPr>
                <w:color w:val="7030A0"/>
              </w:rPr>
              <w:t xml:space="preserve">.  Tune into a Good Friday Service online. </w:t>
            </w:r>
          </w:p>
          <w:p w:rsidR="00D01BCE" w:rsidRPr="00615EB9" w:rsidRDefault="00D01BCE">
            <w:pPr>
              <w:rPr>
                <w:color w:val="7030A0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0F7B8F" w:rsidRDefault="00D01BCE">
            <w:r w:rsidRPr="00D01BCE">
              <w:rPr>
                <w:color w:val="C45911" w:themeColor="accent2" w:themeShade="BF"/>
              </w:rPr>
              <w:t>Please watch art video on my website</w:t>
            </w:r>
            <w:proofErr w:type="gramStart"/>
            <w:r w:rsidRPr="00D01BCE">
              <w:rPr>
                <w:color w:val="C45911" w:themeColor="accent2" w:themeShade="BF"/>
              </w:rPr>
              <w:t>..</w:t>
            </w:r>
            <w:proofErr w:type="gramEnd"/>
            <w:r w:rsidRPr="00D01BCE">
              <w:rPr>
                <w:color w:val="C45911" w:themeColor="accent2" w:themeShade="BF"/>
              </w:rPr>
              <w:t xml:space="preserve"> </w:t>
            </w:r>
            <w:r w:rsidRPr="00D01BCE">
              <w:rPr>
                <w:color w:val="C45911" w:themeColor="accent2" w:themeShade="BF"/>
              </w:rPr>
              <w:sym w:font="Wingdings" w:char="F04A"/>
            </w:r>
          </w:p>
        </w:tc>
        <w:tc>
          <w:tcPr>
            <w:tcW w:w="3117" w:type="dxa"/>
          </w:tcPr>
          <w:p w:rsidR="000F7B8F" w:rsidRDefault="00D01BCE">
            <w:r w:rsidRPr="00D01BCE">
              <w:rPr>
                <w:color w:val="538135" w:themeColor="accent6" w:themeShade="BF"/>
              </w:rPr>
              <w:t>Please watch art video on my website</w:t>
            </w:r>
            <w:proofErr w:type="gramStart"/>
            <w:r w:rsidRPr="00D01BCE">
              <w:rPr>
                <w:color w:val="538135" w:themeColor="accent6" w:themeShade="BF"/>
              </w:rPr>
              <w:t>..</w:t>
            </w:r>
            <w:proofErr w:type="gramEnd"/>
            <w:r w:rsidRPr="00D01BCE">
              <w:rPr>
                <w:color w:val="538135" w:themeColor="accent6" w:themeShade="BF"/>
              </w:rPr>
              <w:t xml:space="preserve"> </w:t>
            </w:r>
            <w:r w:rsidRPr="00D01BCE">
              <w:rPr>
                <w:color w:val="538135" w:themeColor="accent6" w:themeShade="BF"/>
              </w:rPr>
              <w:sym w:font="Wingdings" w:char="F04A"/>
            </w:r>
          </w:p>
        </w:tc>
      </w:tr>
      <w:tr w:rsidR="000F7B8F" w:rsidTr="000F7B8F">
        <w:tc>
          <w:tcPr>
            <w:tcW w:w="3116" w:type="dxa"/>
          </w:tcPr>
          <w:p w:rsidR="000F7B8F" w:rsidRDefault="00C93004">
            <w:pPr>
              <w:rPr>
                <w:b/>
                <w:color w:val="FFC000"/>
                <w:sz w:val="32"/>
                <w:szCs w:val="32"/>
              </w:rPr>
            </w:pPr>
            <w:r w:rsidRPr="00C93004">
              <w:rPr>
                <w:b/>
                <w:color w:val="FFC000"/>
                <w:sz w:val="32"/>
                <w:szCs w:val="32"/>
              </w:rPr>
              <w:t>SAY ALLELLUIA!!!!</w:t>
            </w:r>
          </w:p>
          <w:p w:rsidR="00C93004" w:rsidRPr="00C93004" w:rsidRDefault="00C93004">
            <w:pPr>
              <w:rPr>
                <w:color w:val="4472C4" w:themeColor="accent5"/>
              </w:rPr>
            </w:pPr>
            <w:r w:rsidRPr="00C93004">
              <w:rPr>
                <w:color w:val="4472C4" w:themeColor="accent5"/>
              </w:rPr>
              <w:t>Day 6: Happy Easter Monday!</w:t>
            </w:r>
          </w:p>
          <w:p w:rsidR="00C93004" w:rsidRPr="00C93004" w:rsidRDefault="00C93004">
            <w:pPr>
              <w:rPr>
                <w:color w:val="4472C4" w:themeColor="accent5"/>
              </w:rPr>
            </w:pPr>
            <w:r w:rsidRPr="00C93004">
              <w:rPr>
                <w:color w:val="4472C4" w:themeColor="accent5"/>
              </w:rPr>
              <w:t>Turn to pages 162-163.</w:t>
            </w:r>
          </w:p>
          <w:p w:rsidR="00C93004" w:rsidRPr="00C93004" w:rsidRDefault="00C93004">
            <w:pPr>
              <w:rPr>
                <w:color w:val="4472C4" w:themeColor="accent5"/>
                <w:sz w:val="24"/>
                <w:szCs w:val="24"/>
              </w:rPr>
            </w:pPr>
            <w:r w:rsidRPr="00C93004">
              <w:rPr>
                <w:color w:val="4472C4" w:themeColor="accent5"/>
              </w:rPr>
              <w:t>Complete.</w:t>
            </w:r>
          </w:p>
        </w:tc>
        <w:tc>
          <w:tcPr>
            <w:tcW w:w="3117" w:type="dxa"/>
          </w:tcPr>
          <w:p w:rsidR="000F7B8F" w:rsidRDefault="000F7B8F"/>
        </w:tc>
        <w:tc>
          <w:tcPr>
            <w:tcW w:w="3117" w:type="dxa"/>
          </w:tcPr>
          <w:p w:rsidR="000F7B8F" w:rsidRDefault="000F7B8F"/>
        </w:tc>
      </w:tr>
      <w:tr w:rsidR="000F7B8F" w:rsidTr="000F7B8F">
        <w:tc>
          <w:tcPr>
            <w:tcW w:w="3116" w:type="dxa"/>
          </w:tcPr>
          <w:p w:rsidR="000F7B8F" w:rsidRDefault="00C93004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lastRenderedPageBreak/>
              <w:t>Day 7: Please watch the video on my website about Jesus on the road to Emmaus.</w:t>
            </w:r>
          </w:p>
          <w:p w:rsidR="00C93004" w:rsidRDefault="00C93004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Look at collection of paintings on my site that have to do with that day.</w:t>
            </w:r>
          </w:p>
          <w:p w:rsidR="00C93004" w:rsidRDefault="00C93004">
            <w:pPr>
              <w:rPr>
                <w:color w:val="4472C4" w:themeColor="accent5"/>
              </w:rPr>
            </w:pPr>
          </w:p>
          <w:p w:rsidR="00C93004" w:rsidRPr="00C93004" w:rsidRDefault="00C93004">
            <w:pPr>
              <w:rPr>
                <w:color w:val="4472C4" w:themeColor="accent5"/>
              </w:rPr>
            </w:pPr>
          </w:p>
        </w:tc>
        <w:tc>
          <w:tcPr>
            <w:tcW w:w="3117" w:type="dxa"/>
          </w:tcPr>
          <w:p w:rsidR="000F7B8F" w:rsidRDefault="000F7B8F"/>
        </w:tc>
        <w:tc>
          <w:tcPr>
            <w:tcW w:w="3117" w:type="dxa"/>
          </w:tcPr>
          <w:p w:rsidR="000F7B8F" w:rsidRDefault="000F7B8F"/>
        </w:tc>
      </w:tr>
      <w:tr w:rsidR="000F7B8F" w:rsidTr="000F7B8F">
        <w:tc>
          <w:tcPr>
            <w:tcW w:w="3116" w:type="dxa"/>
          </w:tcPr>
          <w:p w:rsidR="000F7B8F" w:rsidRDefault="00C93004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Day 8: </w:t>
            </w:r>
            <w:r w:rsidRPr="00C93004">
              <w:rPr>
                <w:color w:val="FFD966" w:themeColor="accent4" w:themeTint="99"/>
              </w:rPr>
              <w:t>Backing up in our book</w:t>
            </w:r>
            <w:proofErr w:type="gramStart"/>
            <w:r w:rsidRPr="00C93004">
              <w:rPr>
                <w:color w:val="FFD966" w:themeColor="accent4" w:themeTint="99"/>
              </w:rPr>
              <w:t>..</w:t>
            </w:r>
            <w:proofErr w:type="gramEnd"/>
          </w:p>
          <w:p w:rsidR="00C93004" w:rsidRPr="00C93004" w:rsidRDefault="00C93004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Turn to pages 112-113 in your book. Complete.</w:t>
            </w:r>
          </w:p>
        </w:tc>
        <w:tc>
          <w:tcPr>
            <w:tcW w:w="3117" w:type="dxa"/>
          </w:tcPr>
          <w:p w:rsidR="000F7B8F" w:rsidRDefault="000F7B8F"/>
        </w:tc>
        <w:tc>
          <w:tcPr>
            <w:tcW w:w="3117" w:type="dxa"/>
          </w:tcPr>
          <w:p w:rsidR="000F7B8F" w:rsidRDefault="000F7B8F"/>
        </w:tc>
      </w:tr>
    </w:tbl>
    <w:p w:rsidR="00386458" w:rsidRDefault="00C93004" w:rsidP="00C93004">
      <w:pPr>
        <w:spacing w:line="240" w:lineRule="auto"/>
        <w:rPr>
          <w:color w:val="4472C4" w:themeColor="accent5"/>
        </w:rPr>
      </w:pPr>
      <w:r>
        <w:rPr>
          <w:color w:val="4472C4" w:themeColor="accent5"/>
        </w:rPr>
        <w:t>Day 9:  Please watch the video</w:t>
      </w:r>
    </w:p>
    <w:p w:rsidR="00C93004" w:rsidRDefault="00C93004" w:rsidP="00C93004">
      <w:pPr>
        <w:spacing w:line="240" w:lineRule="auto"/>
        <w:rPr>
          <w:color w:val="4472C4" w:themeColor="accent5"/>
        </w:rPr>
      </w:pPr>
      <w:r>
        <w:rPr>
          <w:color w:val="4472C4" w:themeColor="accent5"/>
        </w:rPr>
        <w:t xml:space="preserve">Posted on my website. </w:t>
      </w:r>
    </w:p>
    <w:p w:rsidR="00C93004" w:rsidRDefault="00C93004" w:rsidP="00C93004">
      <w:pPr>
        <w:spacing w:line="240" w:lineRule="auto"/>
        <w:rPr>
          <w:color w:val="4472C4" w:themeColor="accent5"/>
        </w:rPr>
      </w:pPr>
      <w:r>
        <w:rPr>
          <w:color w:val="4472C4" w:themeColor="accent5"/>
        </w:rPr>
        <w:t xml:space="preserve">Day 10:  </w:t>
      </w:r>
      <w:r w:rsidR="006E471D">
        <w:rPr>
          <w:color w:val="4472C4" w:themeColor="accent5"/>
        </w:rPr>
        <w:t>Please watch the “Holy</w:t>
      </w:r>
    </w:p>
    <w:p w:rsidR="006E471D" w:rsidRDefault="006E471D" w:rsidP="00C93004">
      <w:pPr>
        <w:spacing w:line="240" w:lineRule="auto"/>
        <w:rPr>
          <w:color w:val="4472C4" w:themeColor="accent5"/>
        </w:rPr>
      </w:pPr>
      <w:r>
        <w:rPr>
          <w:color w:val="4472C4" w:themeColor="accent5"/>
        </w:rPr>
        <w:t>Moly” video on my website.  Turn</w:t>
      </w:r>
    </w:p>
    <w:p w:rsidR="006E471D" w:rsidRDefault="006E471D" w:rsidP="00C93004">
      <w:pPr>
        <w:spacing w:line="240" w:lineRule="auto"/>
        <w:rPr>
          <w:color w:val="4472C4" w:themeColor="accent5"/>
        </w:rPr>
      </w:pPr>
      <w:proofErr w:type="gramStart"/>
      <w:r>
        <w:rPr>
          <w:color w:val="4472C4" w:themeColor="accent5"/>
        </w:rPr>
        <w:t>to</w:t>
      </w:r>
      <w:proofErr w:type="gramEnd"/>
      <w:r>
        <w:rPr>
          <w:color w:val="4472C4" w:themeColor="accent5"/>
        </w:rPr>
        <w:t xml:space="preserve"> pages 116-117 in your book.</w:t>
      </w:r>
    </w:p>
    <w:p w:rsidR="006E471D" w:rsidRDefault="006E471D" w:rsidP="00C93004">
      <w:pPr>
        <w:spacing w:line="240" w:lineRule="auto"/>
        <w:rPr>
          <w:color w:val="4472C4" w:themeColor="accent5"/>
        </w:rPr>
      </w:pPr>
      <w:r>
        <w:rPr>
          <w:color w:val="4472C4" w:themeColor="accent5"/>
        </w:rPr>
        <w:t>Complete.</w:t>
      </w:r>
    </w:p>
    <w:p w:rsidR="00C93004" w:rsidRPr="00C93004" w:rsidRDefault="00C93004" w:rsidP="00C93004">
      <w:pPr>
        <w:spacing w:line="240" w:lineRule="auto"/>
        <w:rPr>
          <w:color w:val="4472C4" w:themeColor="accent5"/>
        </w:rPr>
      </w:pPr>
    </w:p>
    <w:sectPr w:rsidR="00C93004" w:rsidRPr="00C93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7260"/>
    <w:multiLevelType w:val="hybridMultilevel"/>
    <w:tmpl w:val="D2CA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66707"/>
    <w:multiLevelType w:val="hybridMultilevel"/>
    <w:tmpl w:val="2488D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8F"/>
    <w:rsid w:val="000F7B8F"/>
    <w:rsid w:val="00386458"/>
    <w:rsid w:val="00615EB9"/>
    <w:rsid w:val="006E471D"/>
    <w:rsid w:val="00C93004"/>
    <w:rsid w:val="00D0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7174"/>
  <w15:chartTrackingRefBased/>
  <w15:docId w15:val="{11E286F8-C412-4CDA-B7CA-FC7DBBB5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F7B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F7B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E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Carrollton Public Schools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JL. List</dc:creator>
  <cp:keywords/>
  <dc:description/>
  <cp:lastModifiedBy>Julie JL. List</cp:lastModifiedBy>
  <cp:revision>1</cp:revision>
  <dcterms:created xsi:type="dcterms:W3CDTF">2020-04-02T13:49:00Z</dcterms:created>
  <dcterms:modified xsi:type="dcterms:W3CDTF">2020-04-02T14:41:00Z</dcterms:modified>
</cp:coreProperties>
</file>